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7F15" w:rsidRPr="00967F15" w:rsidP="00967F1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№02-2218/2202/2024</w:t>
      </w:r>
    </w:p>
    <w:p w:rsidR="00967F15" w:rsidRPr="00967F15" w:rsidP="00967F1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96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86MS0053-01-2024-003606-44</w:t>
      </w:r>
    </w:p>
    <w:p w:rsidR="00486968" w:rsidRPr="00967F15" w:rsidP="00967F1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июня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967F15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«НЭРИС» к Рыбаку Руслану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Ивановичу о взыскании задолженности процентов за пользование кредитом,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96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«НЭРИС» к Рыбаку Руслану Ивановичу о взыскании задолженности процентов за пользование кредитом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714DAA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967F15">
        <w:rPr>
          <w:rFonts w:ascii="Times New Roman" w:hAnsi="Times New Roman" w:cs="Times New Roman"/>
          <w:sz w:val="28"/>
          <w:szCs w:val="28"/>
        </w:rPr>
        <w:t xml:space="preserve">с Рыбака Руслана Ивановича (паспорт </w:t>
      </w:r>
      <w:r>
        <w:rPr>
          <w:rFonts w:ascii="Times New Roman" w:hAnsi="Times New Roman" w:cs="Times New Roman"/>
          <w:sz w:val="28"/>
          <w:szCs w:val="28"/>
        </w:rPr>
        <w:t>*</w:t>
      </w:r>
      <w:r w:rsidR="00967F15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="0096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«НЭРИС» (ИНН 3664227526) проценты за пользование кредитом по кредитному договору от 05.12.2018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6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15.04.2021 по 02.02.2024 в размере 18 626,11 рублей, расходы по уплате государственной пошлины в размере 745,04 рубля, всего взыскать 19 371 (девятнадцать тысяч триста семьдесят один) рубль 15 копеек.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обязан составить мотивированное решение суда по рассмотренному им делу в случае поступления от лиц,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деле, их представителей заявления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течение трех дней со дня объявления резолютивной части решения суда, если лица, участвующие в деле, их представители присутствовали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апелляционном порядке в Няганский го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родской суд Ханты-Мансийского автономного округа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со дня вынесения определения суда об отказе в удовлетворении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об отмене этого решения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довлетворении этого заявления.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50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121239"/>
    <w:rsid w:val="001534F2"/>
    <w:rsid w:val="002B0138"/>
    <w:rsid w:val="00486968"/>
    <w:rsid w:val="00713412"/>
    <w:rsid w:val="00714DAA"/>
    <w:rsid w:val="00967F15"/>
    <w:rsid w:val="00AB6630"/>
    <w:rsid w:val="00B01DB6"/>
    <w:rsid w:val="00E110BC"/>
    <w:rsid w:val="00EA7C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